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28A5" w14:textId="645F80AD" w:rsidR="00AC102C" w:rsidRPr="00A87969" w:rsidRDefault="00E9342D" w:rsidP="00E9342D">
      <w:pPr>
        <w:jc w:val="center"/>
        <w:rPr>
          <w:rFonts w:ascii="Times New Roman" w:hAnsi="Times New Roman" w:cs="Times New Roman"/>
          <w:b/>
          <w:bCs/>
          <w:sz w:val="20"/>
          <w:szCs w:val="20"/>
          <w:u w:val="single"/>
        </w:rPr>
      </w:pPr>
      <w:r w:rsidRPr="00A87969">
        <w:rPr>
          <w:rFonts w:ascii="Times New Roman" w:hAnsi="Times New Roman" w:cs="Times New Roman"/>
          <w:b/>
          <w:bCs/>
          <w:sz w:val="20"/>
          <w:szCs w:val="20"/>
          <w:u w:val="single"/>
        </w:rPr>
        <w:t>BEAVERFORK PUBLIC WATER AUTHORITY</w:t>
      </w:r>
    </w:p>
    <w:p w14:paraId="3ED85825" w14:textId="0CBA617B" w:rsidR="00E9342D" w:rsidRPr="00A87969" w:rsidRDefault="00E9342D" w:rsidP="00E9342D">
      <w:pPr>
        <w:rPr>
          <w:rFonts w:ascii="Times New Roman" w:hAnsi="Times New Roman" w:cs="Times New Roman"/>
          <w:b/>
          <w:bCs/>
          <w:sz w:val="20"/>
          <w:szCs w:val="20"/>
          <w:u w:val="single"/>
        </w:rPr>
      </w:pPr>
    </w:p>
    <w:p w14:paraId="748AEEEF" w14:textId="749C55CC" w:rsidR="00E9342D" w:rsidRPr="00A87969" w:rsidRDefault="00E9342D" w:rsidP="00E9342D">
      <w:pPr>
        <w:rPr>
          <w:rFonts w:ascii="Times New Roman" w:hAnsi="Times New Roman" w:cs="Times New Roman"/>
          <w:sz w:val="20"/>
          <w:szCs w:val="20"/>
        </w:rPr>
      </w:pPr>
      <w:r w:rsidRPr="00A87969">
        <w:rPr>
          <w:rFonts w:ascii="Times New Roman" w:hAnsi="Times New Roman" w:cs="Times New Roman"/>
          <w:sz w:val="20"/>
          <w:szCs w:val="20"/>
        </w:rPr>
        <w:t xml:space="preserve">No customer can be served water if they owe a previous bill on an old account, either directly or indirectly.  Each residence </w:t>
      </w:r>
      <w:r w:rsidRPr="00A87969">
        <w:rPr>
          <w:rFonts w:ascii="Times New Roman" w:hAnsi="Times New Roman" w:cs="Times New Roman"/>
          <w:b/>
          <w:bCs/>
          <w:sz w:val="20"/>
          <w:szCs w:val="20"/>
          <w:u w:val="single"/>
        </w:rPr>
        <w:t>MUST</w:t>
      </w:r>
      <w:r w:rsidRPr="00A87969">
        <w:rPr>
          <w:rFonts w:ascii="Times New Roman" w:hAnsi="Times New Roman" w:cs="Times New Roman"/>
          <w:sz w:val="20"/>
          <w:szCs w:val="20"/>
        </w:rPr>
        <w:t xml:space="preserve"> have a separate water meter.</w:t>
      </w:r>
      <w:r w:rsidR="003C3286" w:rsidRPr="00A87969">
        <w:rPr>
          <w:rFonts w:ascii="Times New Roman" w:hAnsi="Times New Roman" w:cs="Times New Roman"/>
          <w:sz w:val="20"/>
          <w:szCs w:val="20"/>
        </w:rPr>
        <w:t xml:space="preserve"> </w:t>
      </w:r>
    </w:p>
    <w:p w14:paraId="5739D1CC" w14:textId="77777777" w:rsidR="00E9342D" w:rsidRPr="00A87969" w:rsidRDefault="00E9342D" w:rsidP="00E9342D">
      <w:pPr>
        <w:rPr>
          <w:rFonts w:ascii="Times New Roman" w:hAnsi="Times New Roman" w:cs="Times New Roman"/>
          <w:sz w:val="20"/>
          <w:szCs w:val="20"/>
        </w:rPr>
      </w:pPr>
      <w:r w:rsidRPr="00A87969">
        <w:rPr>
          <w:rFonts w:ascii="Times New Roman" w:hAnsi="Times New Roman" w:cs="Times New Roman"/>
          <w:sz w:val="20"/>
          <w:szCs w:val="20"/>
        </w:rPr>
        <w:t>The individual whose name is listed on the account is responsible for the water bills.  The customer is responsible for all water that goes through the water meter at their address.  Also, the customer is responsible for all lines from the meter box to the residence.</w:t>
      </w:r>
    </w:p>
    <w:p w14:paraId="431E2241" w14:textId="0F7A305F" w:rsidR="00937F65" w:rsidRPr="00A87969" w:rsidRDefault="00E9342D" w:rsidP="00E9342D">
      <w:pPr>
        <w:rPr>
          <w:rFonts w:ascii="Times New Roman" w:hAnsi="Times New Roman" w:cs="Times New Roman"/>
          <w:sz w:val="20"/>
          <w:szCs w:val="20"/>
        </w:rPr>
      </w:pPr>
      <w:r w:rsidRPr="00A87969">
        <w:rPr>
          <w:rFonts w:ascii="Times New Roman" w:hAnsi="Times New Roman" w:cs="Times New Roman"/>
          <w:sz w:val="20"/>
          <w:szCs w:val="20"/>
        </w:rPr>
        <w:t xml:space="preserve">All line extensions must be approved by our Board of Directors and the customer must sign a contract to meet Beaverfork Public Water Authority specifications.  All line extensions required for </w:t>
      </w:r>
      <w:r w:rsidR="00937F65" w:rsidRPr="00A87969">
        <w:rPr>
          <w:rFonts w:ascii="Times New Roman" w:hAnsi="Times New Roman" w:cs="Times New Roman"/>
          <w:sz w:val="20"/>
          <w:szCs w:val="20"/>
        </w:rPr>
        <w:t xml:space="preserve">customer service will be paid for by the customer that is connecting to the water system.  This includes the equipment time, parts, and labor.  It is required that all fees </w:t>
      </w:r>
      <w:r w:rsidR="00937F65" w:rsidRPr="00A87969">
        <w:rPr>
          <w:rFonts w:ascii="Times New Roman" w:hAnsi="Times New Roman" w:cs="Times New Roman"/>
          <w:b/>
          <w:bCs/>
          <w:sz w:val="20"/>
          <w:szCs w:val="20"/>
          <w:u w:val="single"/>
        </w:rPr>
        <w:t>must</w:t>
      </w:r>
      <w:r w:rsidR="00937F65" w:rsidRPr="00A87969">
        <w:rPr>
          <w:rFonts w:ascii="Times New Roman" w:hAnsi="Times New Roman" w:cs="Times New Roman"/>
          <w:sz w:val="20"/>
          <w:szCs w:val="20"/>
        </w:rPr>
        <w:t xml:space="preserve"> be paid in full before work will begin.  The customer will be responsible for line extensions for one full year.  As an asset to the water system, the line extension will then be turned over to Beaverfork Public Water Authority to maintain and service thereafter. </w:t>
      </w:r>
    </w:p>
    <w:p w14:paraId="1B0451E3" w14:textId="77777777" w:rsidR="00937F65" w:rsidRPr="00A87969" w:rsidRDefault="00937F65" w:rsidP="00E9342D">
      <w:pPr>
        <w:rPr>
          <w:rFonts w:ascii="Times New Roman" w:hAnsi="Times New Roman" w:cs="Times New Roman"/>
          <w:sz w:val="20"/>
          <w:szCs w:val="20"/>
        </w:rPr>
      </w:pPr>
    </w:p>
    <w:p w14:paraId="4E4C9B8F" w14:textId="5F79B394" w:rsidR="00937F65" w:rsidRPr="00A87969" w:rsidRDefault="00937F65" w:rsidP="00E9342D">
      <w:pPr>
        <w:rPr>
          <w:rFonts w:ascii="Times New Roman" w:hAnsi="Times New Roman" w:cs="Times New Roman"/>
          <w:sz w:val="20"/>
          <w:szCs w:val="20"/>
        </w:rPr>
      </w:pPr>
      <w:r w:rsidRPr="00A87969">
        <w:rPr>
          <w:rFonts w:ascii="Times New Roman" w:hAnsi="Times New Roman" w:cs="Times New Roman"/>
          <w:sz w:val="20"/>
          <w:szCs w:val="20"/>
        </w:rPr>
        <w:t xml:space="preserve">Customers are </w:t>
      </w:r>
      <w:r w:rsidRPr="00A87969">
        <w:rPr>
          <w:rFonts w:ascii="Times New Roman" w:hAnsi="Times New Roman" w:cs="Times New Roman"/>
          <w:b/>
          <w:bCs/>
          <w:sz w:val="20"/>
          <w:szCs w:val="20"/>
          <w:u w:val="single"/>
        </w:rPr>
        <w:t>NOT</w:t>
      </w:r>
      <w:r w:rsidRPr="00A87969">
        <w:rPr>
          <w:rFonts w:ascii="Times New Roman" w:hAnsi="Times New Roman" w:cs="Times New Roman"/>
          <w:sz w:val="20"/>
          <w:szCs w:val="20"/>
        </w:rPr>
        <w:t xml:space="preserve"> to fence in meter boxes.  If the meter becomes fenced in, there will be a fee charged to the customer to move the meter and the box outside of the fence.  The water company technicians </w:t>
      </w:r>
      <w:r w:rsidRPr="00A87969">
        <w:rPr>
          <w:rFonts w:ascii="Times New Roman" w:hAnsi="Times New Roman" w:cs="Times New Roman"/>
          <w:b/>
          <w:bCs/>
          <w:sz w:val="20"/>
          <w:szCs w:val="20"/>
          <w:u w:val="single"/>
        </w:rPr>
        <w:t>MUST</w:t>
      </w:r>
      <w:r w:rsidRPr="00A87969">
        <w:rPr>
          <w:rFonts w:ascii="Times New Roman" w:hAnsi="Times New Roman" w:cs="Times New Roman"/>
          <w:sz w:val="20"/>
          <w:szCs w:val="20"/>
        </w:rPr>
        <w:t xml:space="preserve"> have access to the meter without hazardous conditions, such as an aggressive animal. </w:t>
      </w:r>
    </w:p>
    <w:p w14:paraId="5AEB101A" w14:textId="06D59F66" w:rsidR="00125263" w:rsidRPr="00A87969" w:rsidRDefault="00125263" w:rsidP="00E9342D">
      <w:pPr>
        <w:rPr>
          <w:rFonts w:ascii="Times New Roman" w:hAnsi="Times New Roman" w:cs="Times New Roman"/>
          <w:sz w:val="20"/>
          <w:szCs w:val="20"/>
        </w:rPr>
      </w:pPr>
    </w:p>
    <w:p w14:paraId="4C50B963" w14:textId="4388CD4F" w:rsidR="00125263" w:rsidRPr="00A87969" w:rsidRDefault="00125263" w:rsidP="00E9342D">
      <w:pPr>
        <w:rPr>
          <w:rFonts w:ascii="Times New Roman" w:hAnsi="Times New Roman" w:cs="Times New Roman"/>
          <w:sz w:val="20"/>
          <w:szCs w:val="20"/>
        </w:rPr>
      </w:pPr>
      <w:r w:rsidRPr="00A87969">
        <w:rPr>
          <w:rFonts w:ascii="Times New Roman" w:hAnsi="Times New Roman" w:cs="Times New Roman"/>
          <w:sz w:val="20"/>
          <w:szCs w:val="20"/>
        </w:rPr>
        <w:t xml:space="preserve">Water bills are due in full upon receipt or the due date of the </w:t>
      </w:r>
      <w:r w:rsidRPr="00A87969">
        <w:rPr>
          <w:rFonts w:ascii="Times New Roman" w:hAnsi="Times New Roman" w:cs="Times New Roman"/>
          <w:b/>
          <w:bCs/>
          <w:sz w:val="20"/>
          <w:szCs w:val="20"/>
        </w:rPr>
        <w:t>15</w:t>
      </w:r>
      <w:r w:rsidRPr="00A87969">
        <w:rPr>
          <w:rFonts w:ascii="Times New Roman" w:hAnsi="Times New Roman" w:cs="Times New Roman"/>
          <w:b/>
          <w:bCs/>
          <w:sz w:val="20"/>
          <w:szCs w:val="20"/>
          <w:vertAlign w:val="superscript"/>
        </w:rPr>
        <w:t>th</w:t>
      </w:r>
      <w:r w:rsidRPr="00A87969">
        <w:rPr>
          <w:rFonts w:ascii="Times New Roman" w:hAnsi="Times New Roman" w:cs="Times New Roman"/>
          <w:b/>
          <w:bCs/>
          <w:sz w:val="20"/>
          <w:szCs w:val="20"/>
        </w:rPr>
        <w:t xml:space="preserve"> </w:t>
      </w:r>
      <w:r w:rsidRPr="00A87969">
        <w:rPr>
          <w:rFonts w:ascii="Times New Roman" w:hAnsi="Times New Roman" w:cs="Times New Roman"/>
          <w:sz w:val="20"/>
          <w:szCs w:val="20"/>
        </w:rPr>
        <w:t xml:space="preserve">of each month. A 10% penalty is applied on the </w:t>
      </w:r>
      <w:r w:rsidRPr="00A87969">
        <w:rPr>
          <w:rFonts w:ascii="Times New Roman" w:hAnsi="Times New Roman" w:cs="Times New Roman"/>
          <w:b/>
          <w:bCs/>
          <w:sz w:val="20"/>
          <w:szCs w:val="20"/>
        </w:rPr>
        <w:t>16</w:t>
      </w:r>
      <w:r w:rsidRPr="00A87969">
        <w:rPr>
          <w:rFonts w:ascii="Times New Roman" w:hAnsi="Times New Roman" w:cs="Times New Roman"/>
          <w:b/>
          <w:bCs/>
          <w:sz w:val="20"/>
          <w:szCs w:val="20"/>
          <w:vertAlign w:val="superscript"/>
        </w:rPr>
        <w:t>th</w:t>
      </w:r>
      <w:r w:rsidRPr="00A87969">
        <w:rPr>
          <w:rFonts w:ascii="Times New Roman" w:hAnsi="Times New Roman" w:cs="Times New Roman"/>
          <w:sz w:val="20"/>
          <w:szCs w:val="20"/>
        </w:rPr>
        <w:t xml:space="preserve"> of the month or the first working day thereafter.  If the bill is </w:t>
      </w:r>
      <w:r w:rsidRPr="00A87969">
        <w:rPr>
          <w:rFonts w:ascii="Times New Roman" w:hAnsi="Times New Roman" w:cs="Times New Roman"/>
          <w:b/>
          <w:bCs/>
          <w:sz w:val="20"/>
          <w:szCs w:val="20"/>
          <w:u w:val="single"/>
        </w:rPr>
        <w:t>NOT</w:t>
      </w:r>
      <w:r w:rsidRPr="00A87969">
        <w:rPr>
          <w:rFonts w:ascii="Times New Roman" w:hAnsi="Times New Roman" w:cs="Times New Roman"/>
          <w:sz w:val="20"/>
          <w:szCs w:val="20"/>
        </w:rPr>
        <w:t xml:space="preserve"> paid by the 28</w:t>
      </w:r>
      <w:r w:rsidRPr="00A87969">
        <w:rPr>
          <w:rFonts w:ascii="Times New Roman" w:hAnsi="Times New Roman" w:cs="Times New Roman"/>
          <w:sz w:val="20"/>
          <w:szCs w:val="20"/>
          <w:vertAlign w:val="superscript"/>
        </w:rPr>
        <w:t xml:space="preserve">th </w:t>
      </w:r>
      <w:r w:rsidRPr="00A87969">
        <w:rPr>
          <w:rFonts w:ascii="Times New Roman" w:hAnsi="Times New Roman" w:cs="Times New Roman"/>
          <w:sz w:val="20"/>
          <w:szCs w:val="20"/>
        </w:rPr>
        <w:t>day of the month, the service is</w:t>
      </w:r>
      <w:r w:rsidR="007E4A44" w:rsidRPr="00A87969">
        <w:rPr>
          <w:rFonts w:ascii="Times New Roman" w:hAnsi="Times New Roman" w:cs="Times New Roman"/>
          <w:sz w:val="20"/>
          <w:szCs w:val="20"/>
        </w:rPr>
        <w:t xml:space="preserve"> subject to disconnection.</w:t>
      </w:r>
      <w:r w:rsidRPr="00A87969">
        <w:rPr>
          <w:rFonts w:ascii="Times New Roman" w:hAnsi="Times New Roman" w:cs="Times New Roman"/>
          <w:sz w:val="20"/>
          <w:szCs w:val="20"/>
        </w:rPr>
        <w:t xml:space="preserve"> </w:t>
      </w:r>
      <w:r w:rsidR="007E4A44" w:rsidRPr="00A87969">
        <w:rPr>
          <w:rFonts w:ascii="Times New Roman" w:hAnsi="Times New Roman" w:cs="Times New Roman"/>
          <w:sz w:val="20"/>
          <w:szCs w:val="20"/>
        </w:rPr>
        <w:t xml:space="preserve">If </w:t>
      </w:r>
      <w:r w:rsidRPr="00A87969">
        <w:rPr>
          <w:rFonts w:ascii="Times New Roman" w:hAnsi="Times New Roman" w:cs="Times New Roman"/>
          <w:sz w:val="20"/>
          <w:szCs w:val="20"/>
        </w:rPr>
        <w:t xml:space="preserve">disconnected, there will be an additional </w:t>
      </w:r>
      <w:r w:rsidRPr="00A87969">
        <w:rPr>
          <w:rFonts w:ascii="Times New Roman" w:hAnsi="Times New Roman" w:cs="Times New Roman"/>
          <w:b/>
          <w:bCs/>
          <w:sz w:val="20"/>
          <w:szCs w:val="20"/>
          <w:u w:val="single"/>
        </w:rPr>
        <w:t>$50.00</w:t>
      </w:r>
      <w:r w:rsidRPr="00A87969">
        <w:rPr>
          <w:rFonts w:ascii="Times New Roman" w:hAnsi="Times New Roman" w:cs="Times New Roman"/>
          <w:sz w:val="20"/>
          <w:szCs w:val="20"/>
        </w:rPr>
        <w:t xml:space="preserve"> added for reconnection </w:t>
      </w:r>
      <w:r w:rsidRPr="00A87969">
        <w:rPr>
          <w:rFonts w:ascii="Times New Roman" w:hAnsi="Times New Roman" w:cs="Times New Roman"/>
          <w:b/>
          <w:bCs/>
          <w:sz w:val="20"/>
          <w:szCs w:val="20"/>
          <w:u w:val="single"/>
        </w:rPr>
        <w:t>during business hours</w:t>
      </w:r>
      <w:r w:rsidRPr="00A87969">
        <w:rPr>
          <w:rFonts w:ascii="Times New Roman" w:hAnsi="Times New Roman" w:cs="Times New Roman"/>
          <w:sz w:val="20"/>
          <w:szCs w:val="20"/>
        </w:rPr>
        <w:t xml:space="preserve"> from 8:00am to 4:00pm.   </w:t>
      </w:r>
    </w:p>
    <w:p w14:paraId="42D15817" w14:textId="77777777" w:rsidR="00A87969" w:rsidRPr="00A87969" w:rsidRDefault="00A87969" w:rsidP="00A87969">
      <w:pPr>
        <w:rPr>
          <w:rFonts w:ascii="Times New Roman" w:hAnsi="Times New Roman" w:cs="Times New Roman"/>
          <w:sz w:val="20"/>
          <w:szCs w:val="20"/>
        </w:rPr>
      </w:pPr>
      <w:r w:rsidRPr="00A87969">
        <w:rPr>
          <w:rFonts w:ascii="Times New Roman" w:hAnsi="Times New Roman" w:cs="Times New Roman"/>
          <w:sz w:val="20"/>
          <w:szCs w:val="20"/>
        </w:rPr>
        <w:t>There is a 24-hour depository located at the water office for the customer’s convenience.</w:t>
      </w:r>
    </w:p>
    <w:p w14:paraId="4031929B" w14:textId="48D20F16" w:rsidR="007E4A44" w:rsidRPr="00A87969" w:rsidRDefault="007E4A44" w:rsidP="00E9342D">
      <w:pPr>
        <w:rPr>
          <w:rFonts w:ascii="Times New Roman" w:hAnsi="Times New Roman" w:cs="Times New Roman"/>
          <w:sz w:val="20"/>
          <w:szCs w:val="20"/>
        </w:rPr>
      </w:pPr>
    </w:p>
    <w:p w14:paraId="3D99A379" w14:textId="0ADB3996" w:rsidR="007E4A44" w:rsidRPr="00A87969" w:rsidRDefault="007E4A44" w:rsidP="00E9342D">
      <w:pPr>
        <w:rPr>
          <w:rFonts w:ascii="Times New Roman" w:hAnsi="Times New Roman" w:cs="Times New Roman"/>
          <w:sz w:val="20"/>
          <w:szCs w:val="20"/>
        </w:rPr>
      </w:pPr>
      <w:r w:rsidRPr="00A87969">
        <w:rPr>
          <w:rFonts w:ascii="Times New Roman" w:hAnsi="Times New Roman" w:cs="Times New Roman"/>
          <w:sz w:val="20"/>
          <w:szCs w:val="20"/>
        </w:rPr>
        <w:t xml:space="preserve">The water office employees are </w:t>
      </w:r>
      <w:r w:rsidRPr="00A87969">
        <w:rPr>
          <w:rFonts w:ascii="Times New Roman" w:hAnsi="Times New Roman" w:cs="Times New Roman"/>
          <w:b/>
          <w:bCs/>
          <w:sz w:val="20"/>
          <w:szCs w:val="20"/>
          <w:u w:val="single"/>
        </w:rPr>
        <w:t>NOT</w:t>
      </w:r>
      <w:r w:rsidRPr="00A87969">
        <w:rPr>
          <w:rFonts w:ascii="Times New Roman" w:hAnsi="Times New Roman" w:cs="Times New Roman"/>
          <w:sz w:val="20"/>
          <w:szCs w:val="20"/>
        </w:rPr>
        <w:t xml:space="preserve"> responsible for reporting to the customer during the disconnecting of meters, resetting of meters or any type of service call. If water service will be turned off for an extended period, the water office will notify via website.  Water service will not be turned on unless someone over the age 18 is present in the home.  This is done to protect the customer, </w:t>
      </w:r>
      <w:r w:rsidR="00B30728" w:rsidRPr="00A87969">
        <w:rPr>
          <w:rFonts w:ascii="Times New Roman" w:hAnsi="Times New Roman" w:cs="Times New Roman"/>
          <w:sz w:val="20"/>
          <w:szCs w:val="20"/>
        </w:rPr>
        <w:t>as well as</w:t>
      </w:r>
      <w:r w:rsidRPr="00A87969">
        <w:rPr>
          <w:rFonts w:ascii="Times New Roman" w:hAnsi="Times New Roman" w:cs="Times New Roman"/>
          <w:sz w:val="20"/>
          <w:szCs w:val="20"/>
        </w:rPr>
        <w:t xml:space="preserve"> Beaverfork Public Water Authority.</w:t>
      </w:r>
    </w:p>
    <w:p w14:paraId="7E55EF2C" w14:textId="668859D5" w:rsidR="007E4A44" w:rsidRPr="00A87969" w:rsidRDefault="007E4A44" w:rsidP="00E9342D">
      <w:pPr>
        <w:rPr>
          <w:rFonts w:ascii="Times New Roman" w:hAnsi="Times New Roman" w:cs="Times New Roman"/>
          <w:sz w:val="20"/>
          <w:szCs w:val="20"/>
        </w:rPr>
      </w:pPr>
    </w:p>
    <w:p w14:paraId="17EB3F16" w14:textId="287A87C7" w:rsidR="007E4A44" w:rsidRPr="00A87969" w:rsidRDefault="007E4A44" w:rsidP="00E9342D">
      <w:pPr>
        <w:rPr>
          <w:rFonts w:ascii="Times New Roman" w:hAnsi="Times New Roman" w:cs="Times New Roman"/>
          <w:sz w:val="20"/>
          <w:szCs w:val="20"/>
        </w:rPr>
      </w:pPr>
      <w:r w:rsidRPr="00A87969">
        <w:rPr>
          <w:rFonts w:ascii="Times New Roman" w:hAnsi="Times New Roman" w:cs="Times New Roman"/>
          <w:sz w:val="20"/>
          <w:szCs w:val="20"/>
        </w:rPr>
        <w:t xml:space="preserve">Insufficient checks or bank drafts returned to our office will be treated as non-payment on the account. If a customer has two checks or bank drafts returned withing a six (6) month period, the office will no longer accept this type of payment for the customer.  </w:t>
      </w:r>
      <w:r w:rsidR="00B30728" w:rsidRPr="00A87969">
        <w:rPr>
          <w:rFonts w:ascii="Times New Roman" w:hAnsi="Times New Roman" w:cs="Times New Roman"/>
          <w:sz w:val="20"/>
          <w:szCs w:val="20"/>
        </w:rPr>
        <w:t xml:space="preserve">There will be a </w:t>
      </w:r>
      <w:r w:rsidR="00B30728" w:rsidRPr="00A87969">
        <w:rPr>
          <w:rFonts w:ascii="Times New Roman" w:hAnsi="Times New Roman" w:cs="Times New Roman"/>
          <w:b/>
          <w:bCs/>
          <w:sz w:val="20"/>
          <w:szCs w:val="20"/>
        </w:rPr>
        <w:t>$25.00 service charge</w:t>
      </w:r>
      <w:r w:rsidR="00B30728" w:rsidRPr="00A87969">
        <w:rPr>
          <w:rFonts w:ascii="Times New Roman" w:hAnsi="Times New Roman" w:cs="Times New Roman"/>
          <w:sz w:val="20"/>
          <w:szCs w:val="20"/>
        </w:rPr>
        <w:t xml:space="preserve"> added.  </w:t>
      </w:r>
    </w:p>
    <w:p w14:paraId="6110E53F" w14:textId="60378E9B" w:rsidR="00B30728" w:rsidRPr="00A87969" w:rsidRDefault="00B30728" w:rsidP="00E9342D">
      <w:pPr>
        <w:rPr>
          <w:rFonts w:ascii="Times New Roman" w:hAnsi="Times New Roman" w:cs="Times New Roman"/>
          <w:sz w:val="20"/>
          <w:szCs w:val="20"/>
        </w:rPr>
      </w:pPr>
    </w:p>
    <w:p w14:paraId="4E66BFA7" w14:textId="3CCB72B2" w:rsidR="00B30728" w:rsidRPr="00A87969" w:rsidRDefault="00B30728" w:rsidP="00E9342D">
      <w:pPr>
        <w:rPr>
          <w:rFonts w:ascii="Times New Roman" w:hAnsi="Times New Roman" w:cs="Times New Roman"/>
          <w:sz w:val="20"/>
          <w:szCs w:val="20"/>
        </w:rPr>
      </w:pPr>
      <w:r w:rsidRPr="00A87969">
        <w:rPr>
          <w:rFonts w:ascii="Times New Roman" w:hAnsi="Times New Roman" w:cs="Times New Roman"/>
          <w:sz w:val="20"/>
          <w:szCs w:val="20"/>
        </w:rPr>
        <w:t xml:space="preserve">Any customer who is caught tampering with a meter with the intention of defrauding Beaverfork Public Water Authority is subject to prosecution and loss of water service. If service is granted back for first offense, there will be a </w:t>
      </w:r>
      <w:r w:rsidRPr="00A87969">
        <w:rPr>
          <w:rFonts w:ascii="Times New Roman" w:hAnsi="Times New Roman" w:cs="Times New Roman"/>
          <w:b/>
          <w:bCs/>
          <w:sz w:val="20"/>
          <w:szCs w:val="20"/>
        </w:rPr>
        <w:t>$500.00 reconnection fee</w:t>
      </w:r>
      <w:r w:rsidRPr="00A87969">
        <w:rPr>
          <w:rFonts w:ascii="Times New Roman" w:hAnsi="Times New Roman" w:cs="Times New Roman"/>
          <w:sz w:val="20"/>
          <w:szCs w:val="20"/>
        </w:rPr>
        <w:t xml:space="preserve"> if theft is obvious. If a second offense occurs, the reconnection fee will be $1000.</w:t>
      </w:r>
      <w:r w:rsidR="00C34C95" w:rsidRPr="00A87969">
        <w:rPr>
          <w:rFonts w:ascii="Times New Roman" w:hAnsi="Times New Roman" w:cs="Times New Roman"/>
          <w:sz w:val="20"/>
          <w:szCs w:val="20"/>
        </w:rPr>
        <w:t>00.</w:t>
      </w:r>
      <w:r w:rsidRPr="00A87969">
        <w:rPr>
          <w:rFonts w:ascii="Times New Roman" w:hAnsi="Times New Roman" w:cs="Times New Roman"/>
          <w:sz w:val="20"/>
          <w:szCs w:val="20"/>
        </w:rPr>
        <w:t xml:space="preserve">  A third offense will result in a meeting with the Beaverfork Public Water Authority Board of Directors before any continuation of services will be allowed as well as a </w:t>
      </w:r>
      <w:r w:rsidRPr="00A87969">
        <w:rPr>
          <w:rFonts w:ascii="Times New Roman" w:hAnsi="Times New Roman" w:cs="Times New Roman"/>
          <w:b/>
          <w:bCs/>
          <w:sz w:val="20"/>
          <w:szCs w:val="20"/>
        </w:rPr>
        <w:t>$1500.00</w:t>
      </w:r>
      <w:r w:rsidRPr="00A87969">
        <w:rPr>
          <w:rFonts w:ascii="Times New Roman" w:hAnsi="Times New Roman" w:cs="Times New Roman"/>
          <w:sz w:val="20"/>
          <w:szCs w:val="20"/>
        </w:rPr>
        <w:t xml:space="preserve"> reconnection fee.</w:t>
      </w:r>
    </w:p>
    <w:p w14:paraId="63FBF885" w14:textId="5479E8B2" w:rsidR="00C34C95" w:rsidRPr="00A87969" w:rsidRDefault="00C34C95" w:rsidP="00E9342D">
      <w:pPr>
        <w:rPr>
          <w:rFonts w:ascii="Times New Roman" w:hAnsi="Times New Roman" w:cs="Times New Roman"/>
          <w:sz w:val="20"/>
          <w:szCs w:val="20"/>
        </w:rPr>
      </w:pPr>
    </w:p>
    <w:p w14:paraId="63E0E175" w14:textId="3B28512D" w:rsidR="00C34C95" w:rsidRPr="00A87969" w:rsidRDefault="00C34C95" w:rsidP="00E9342D">
      <w:pPr>
        <w:rPr>
          <w:rFonts w:ascii="Times New Roman" w:hAnsi="Times New Roman" w:cs="Times New Roman"/>
          <w:sz w:val="20"/>
          <w:szCs w:val="20"/>
        </w:rPr>
      </w:pPr>
      <w:r w:rsidRPr="00A87969">
        <w:rPr>
          <w:rFonts w:ascii="Times New Roman" w:hAnsi="Times New Roman" w:cs="Times New Roman"/>
          <w:sz w:val="20"/>
          <w:szCs w:val="20"/>
        </w:rPr>
        <w:t xml:space="preserve">A </w:t>
      </w:r>
      <w:r w:rsidRPr="00A87969">
        <w:rPr>
          <w:rFonts w:ascii="Times New Roman" w:hAnsi="Times New Roman" w:cs="Times New Roman"/>
          <w:b/>
          <w:bCs/>
          <w:sz w:val="20"/>
          <w:szCs w:val="20"/>
          <w:u w:val="single"/>
        </w:rPr>
        <w:t>non-refundable connection fee</w:t>
      </w:r>
      <w:r w:rsidRPr="00A87969">
        <w:rPr>
          <w:rFonts w:ascii="Times New Roman" w:hAnsi="Times New Roman" w:cs="Times New Roman"/>
          <w:sz w:val="20"/>
          <w:szCs w:val="20"/>
        </w:rPr>
        <w:t xml:space="preserve"> must be paid before meters, or a new connection can be set. A letter from the 911 office (OEM) is required for any address that does not previously have an existing address. A current perk test approved by Arkansas Department of Health is required to set a new meter.</w:t>
      </w:r>
    </w:p>
    <w:p w14:paraId="14BEFE12" w14:textId="7E25C064" w:rsidR="00C34C95" w:rsidRPr="00A87969" w:rsidRDefault="00C34C95" w:rsidP="00E9342D">
      <w:pPr>
        <w:rPr>
          <w:rFonts w:ascii="Times New Roman" w:hAnsi="Times New Roman" w:cs="Times New Roman"/>
          <w:sz w:val="20"/>
          <w:szCs w:val="20"/>
        </w:rPr>
      </w:pPr>
    </w:p>
    <w:p w14:paraId="0952C3F4" w14:textId="37C10B9E" w:rsidR="00C34C95" w:rsidRPr="00A87969" w:rsidRDefault="003C3286" w:rsidP="00E9342D">
      <w:pPr>
        <w:rPr>
          <w:rFonts w:ascii="Times New Roman" w:hAnsi="Times New Roman" w:cs="Times New Roman"/>
          <w:sz w:val="20"/>
          <w:szCs w:val="20"/>
        </w:rPr>
      </w:pPr>
      <w:r w:rsidRPr="00A87969">
        <w:rPr>
          <w:rFonts w:ascii="Times New Roman" w:hAnsi="Times New Roman" w:cs="Times New Roman"/>
          <w:sz w:val="20"/>
          <w:szCs w:val="20"/>
        </w:rPr>
        <w:t xml:space="preserve">Current water rate: 0-1000 gallons (minimum bill) </w:t>
      </w:r>
      <w:r w:rsidR="00A87969" w:rsidRPr="00A87969">
        <w:rPr>
          <w:rFonts w:ascii="Times New Roman" w:hAnsi="Times New Roman" w:cs="Times New Roman"/>
          <w:sz w:val="20"/>
          <w:szCs w:val="20"/>
        </w:rPr>
        <w:t>$</w:t>
      </w:r>
      <w:r w:rsidRPr="00A87969">
        <w:rPr>
          <w:rFonts w:ascii="Times New Roman" w:hAnsi="Times New Roman" w:cs="Times New Roman"/>
          <w:sz w:val="20"/>
          <w:szCs w:val="20"/>
        </w:rPr>
        <w:t>33.50 (before taxes/fees).  All water used over 1,000 gallons is $6.20 per thousand (plus taxes/fees).</w:t>
      </w:r>
    </w:p>
    <w:p w14:paraId="06EEB150" w14:textId="77777777" w:rsidR="00A87969" w:rsidRPr="00A87969" w:rsidRDefault="00A87969" w:rsidP="00E9342D">
      <w:pPr>
        <w:rPr>
          <w:rFonts w:ascii="Times New Roman" w:hAnsi="Times New Roman" w:cs="Times New Roman"/>
          <w:sz w:val="20"/>
          <w:szCs w:val="20"/>
        </w:rPr>
      </w:pPr>
    </w:p>
    <w:p w14:paraId="6F0A7767" w14:textId="0E150D6D" w:rsidR="003C3286" w:rsidRPr="00A87969" w:rsidRDefault="003C3286" w:rsidP="00E9342D">
      <w:pPr>
        <w:rPr>
          <w:rFonts w:ascii="Times New Roman" w:hAnsi="Times New Roman" w:cs="Times New Roman"/>
          <w:sz w:val="20"/>
          <w:szCs w:val="20"/>
        </w:rPr>
      </w:pPr>
      <w:r w:rsidRPr="00A87969">
        <w:rPr>
          <w:rFonts w:ascii="Times New Roman" w:hAnsi="Times New Roman" w:cs="Times New Roman"/>
          <w:sz w:val="20"/>
          <w:szCs w:val="20"/>
        </w:rPr>
        <w:t xml:space="preserve">I, the undersigned customer, agrees to the terms and conditions listed above. </w:t>
      </w:r>
    </w:p>
    <w:p w14:paraId="58B0CD63" w14:textId="77777777" w:rsidR="00A87969" w:rsidRPr="00A87969" w:rsidRDefault="00A87969" w:rsidP="00E9342D">
      <w:pPr>
        <w:rPr>
          <w:rFonts w:ascii="Times New Roman" w:hAnsi="Times New Roman" w:cs="Times New Roman"/>
          <w:sz w:val="20"/>
          <w:szCs w:val="20"/>
        </w:rPr>
      </w:pPr>
    </w:p>
    <w:p w14:paraId="1023FC4B" w14:textId="4F927C0C" w:rsidR="003C3286" w:rsidRPr="00A87969" w:rsidRDefault="003C3286" w:rsidP="00E9342D">
      <w:pPr>
        <w:rPr>
          <w:rFonts w:ascii="Times New Roman" w:hAnsi="Times New Roman" w:cs="Times New Roman"/>
          <w:sz w:val="20"/>
          <w:szCs w:val="20"/>
        </w:rPr>
      </w:pPr>
    </w:p>
    <w:p w14:paraId="41ADB80B" w14:textId="4BBEFBDA" w:rsidR="003C3286" w:rsidRPr="00A87969" w:rsidRDefault="003C3286" w:rsidP="00E9342D">
      <w:pPr>
        <w:rPr>
          <w:rFonts w:ascii="Times New Roman" w:hAnsi="Times New Roman" w:cs="Times New Roman"/>
          <w:sz w:val="20"/>
          <w:szCs w:val="20"/>
        </w:rPr>
      </w:pPr>
      <w:r w:rsidRPr="00A87969">
        <w:rPr>
          <w:rFonts w:ascii="Times New Roman" w:hAnsi="Times New Roman" w:cs="Times New Roman"/>
          <w:sz w:val="20"/>
          <w:szCs w:val="20"/>
        </w:rPr>
        <w:t>_______________________________________     _______________                                          ___________</w:t>
      </w:r>
    </w:p>
    <w:p w14:paraId="5E027BA7" w14:textId="2958B393" w:rsidR="00E9342D" w:rsidRPr="00A87969" w:rsidRDefault="003C3286" w:rsidP="00E9342D">
      <w:pPr>
        <w:rPr>
          <w:rFonts w:ascii="Times New Roman" w:hAnsi="Times New Roman" w:cs="Times New Roman"/>
          <w:sz w:val="20"/>
          <w:szCs w:val="20"/>
        </w:rPr>
      </w:pPr>
      <w:r w:rsidRPr="00A87969">
        <w:rPr>
          <w:rFonts w:ascii="Times New Roman" w:hAnsi="Times New Roman" w:cs="Times New Roman"/>
          <w:sz w:val="20"/>
          <w:szCs w:val="20"/>
        </w:rPr>
        <w:t>Customer Signature</w:t>
      </w:r>
      <w:r w:rsidRPr="00A87969">
        <w:rPr>
          <w:rFonts w:ascii="Times New Roman" w:hAnsi="Times New Roman" w:cs="Times New Roman"/>
          <w:sz w:val="20"/>
          <w:szCs w:val="20"/>
        </w:rPr>
        <w:tab/>
      </w:r>
      <w:r w:rsidRPr="00A87969">
        <w:rPr>
          <w:rFonts w:ascii="Times New Roman" w:hAnsi="Times New Roman" w:cs="Times New Roman"/>
          <w:sz w:val="20"/>
          <w:szCs w:val="20"/>
        </w:rPr>
        <w:tab/>
      </w:r>
      <w:r w:rsidRPr="00A87969">
        <w:rPr>
          <w:rFonts w:ascii="Times New Roman" w:hAnsi="Times New Roman" w:cs="Times New Roman"/>
          <w:sz w:val="20"/>
          <w:szCs w:val="20"/>
        </w:rPr>
        <w:tab/>
      </w:r>
      <w:r w:rsidRPr="00A87969">
        <w:rPr>
          <w:rFonts w:ascii="Times New Roman" w:hAnsi="Times New Roman" w:cs="Times New Roman"/>
          <w:sz w:val="20"/>
          <w:szCs w:val="20"/>
        </w:rPr>
        <w:tab/>
        <w:t>Date</w:t>
      </w:r>
      <w:r w:rsidRPr="00A87969">
        <w:rPr>
          <w:rFonts w:ascii="Times New Roman" w:hAnsi="Times New Roman" w:cs="Times New Roman"/>
          <w:sz w:val="20"/>
          <w:szCs w:val="20"/>
        </w:rPr>
        <w:tab/>
      </w:r>
      <w:r w:rsidRPr="00A87969">
        <w:rPr>
          <w:rFonts w:ascii="Times New Roman" w:hAnsi="Times New Roman" w:cs="Times New Roman"/>
          <w:sz w:val="20"/>
          <w:szCs w:val="20"/>
        </w:rPr>
        <w:tab/>
      </w:r>
      <w:r w:rsidRPr="00A87969">
        <w:rPr>
          <w:rFonts w:ascii="Times New Roman" w:hAnsi="Times New Roman" w:cs="Times New Roman"/>
          <w:sz w:val="20"/>
          <w:szCs w:val="20"/>
        </w:rPr>
        <w:tab/>
      </w:r>
      <w:r w:rsidRPr="00A87969">
        <w:rPr>
          <w:rFonts w:ascii="Times New Roman" w:hAnsi="Times New Roman" w:cs="Times New Roman"/>
          <w:sz w:val="20"/>
          <w:szCs w:val="20"/>
        </w:rPr>
        <w:tab/>
      </w:r>
      <w:r w:rsidRPr="00A87969">
        <w:rPr>
          <w:rFonts w:ascii="Times New Roman" w:hAnsi="Times New Roman" w:cs="Times New Roman"/>
          <w:sz w:val="20"/>
          <w:szCs w:val="20"/>
        </w:rPr>
        <w:tab/>
        <w:t>Employee</w:t>
      </w:r>
    </w:p>
    <w:sectPr w:rsidR="00E9342D" w:rsidRPr="00A8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2D"/>
    <w:rsid w:val="00125263"/>
    <w:rsid w:val="003C3286"/>
    <w:rsid w:val="007E4A44"/>
    <w:rsid w:val="00937F65"/>
    <w:rsid w:val="00A47000"/>
    <w:rsid w:val="00A87969"/>
    <w:rsid w:val="00AC102C"/>
    <w:rsid w:val="00B30728"/>
    <w:rsid w:val="00C34C95"/>
    <w:rsid w:val="00E9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0105"/>
  <w15:chartTrackingRefBased/>
  <w15:docId w15:val="{63896A4A-B901-4CAB-B876-F4122430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dc:creator>
  <cp:keywords/>
  <dc:description/>
  <cp:lastModifiedBy>CSR</cp:lastModifiedBy>
  <cp:revision>1</cp:revision>
  <cp:lastPrinted>2022-05-20T17:14:00Z</cp:lastPrinted>
  <dcterms:created xsi:type="dcterms:W3CDTF">2022-05-20T16:35:00Z</dcterms:created>
  <dcterms:modified xsi:type="dcterms:W3CDTF">2022-05-20T17:19:00Z</dcterms:modified>
</cp:coreProperties>
</file>